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D" w:rsidRPr="00870B54" w:rsidRDefault="00805FBD" w:rsidP="00805FB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5FBD" w:rsidRPr="00805FBD" w:rsidRDefault="00805FBD" w:rsidP="00363A4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FBD" w:rsidRPr="00273783" w:rsidRDefault="00805FBD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отдела воспитательной работы со студентами и учащимися</w:t>
      </w:r>
      <w:r w:rsidR="00363A4E" w:rsidRPr="00273783">
        <w:rPr>
          <w:rFonts w:ascii="Times New Roman" w:hAnsi="Times New Roman" w:cs="Times New Roman"/>
          <w:sz w:val="28"/>
          <w:szCs w:val="28"/>
        </w:rPr>
        <w:t xml:space="preserve"> (далее ОВР), являющегося структурным подразделением Технологического института ФГАОУ ВПО «Северо-Восточный университет имени М.К. Аммосова». </w:t>
      </w:r>
    </w:p>
    <w:p w:rsidR="00363A4E" w:rsidRPr="00273783" w:rsidRDefault="00363A4E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ОВР создан на основании приказа «О реорганизации учебно-организационного управления путем преобразования его в управление студенческим развитием» от 09.09.2010г. №104-ОД.</w:t>
      </w:r>
    </w:p>
    <w:p w:rsidR="00363A4E" w:rsidRPr="00273783" w:rsidRDefault="00363A4E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 xml:space="preserve">ОВР подчиняется директору ТИ и отделу социально-педагогической работы со студентами. </w:t>
      </w:r>
    </w:p>
    <w:p w:rsidR="00363A4E" w:rsidRPr="00273783" w:rsidRDefault="00363A4E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Руководство ОВР осуществляется начальником отдела, который принимается и увольняется от занимаемой должности приказом ректора по представлению директора ТИ.</w:t>
      </w:r>
    </w:p>
    <w:p w:rsidR="00363A4E" w:rsidRPr="00273783" w:rsidRDefault="00363A4E" w:rsidP="00273783">
      <w:pPr>
        <w:pStyle w:val="a3"/>
        <w:numPr>
          <w:ilvl w:val="2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Квалификационные требования к начальнику отдела: высшее педагогическое образование, стаж работы не менее 5 лет, знание нормативных документов по вопросам качества подготовки специалистов высшего профессионального образования: законы, положения, постановления, распоряжения, приказы.</w:t>
      </w:r>
    </w:p>
    <w:p w:rsidR="00363A4E" w:rsidRPr="00273783" w:rsidRDefault="00363A4E" w:rsidP="00273783">
      <w:pPr>
        <w:pStyle w:val="a3"/>
        <w:numPr>
          <w:ilvl w:val="2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 xml:space="preserve">Замещение руководителя структурного подразделения в период его отсутствия производится из числа работников ОВР по согласованию с директором ТИ. </w:t>
      </w:r>
    </w:p>
    <w:p w:rsidR="00273783" w:rsidRPr="00273783" w:rsidRDefault="00363A4E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ОВР осуществляет свою деятельность в соответствии с законодательством Российской Федерации</w:t>
      </w:r>
      <w:r w:rsidR="00273783" w:rsidRPr="00273783">
        <w:rPr>
          <w:rFonts w:ascii="Times New Roman" w:hAnsi="Times New Roman" w:cs="Times New Roman"/>
          <w:sz w:val="28"/>
          <w:szCs w:val="28"/>
        </w:rPr>
        <w:t>, Уставом ФГАОУ ВПО «СВФУ им. М.К. Аммосова».</w:t>
      </w:r>
    </w:p>
    <w:p w:rsidR="00363A4E" w:rsidRPr="00273783" w:rsidRDefault="00273783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Свою деятельность ОВР осуществляет по плану, ежегодно, утверждаемому проректором по корпоративной политике и культуре и начальников управления студенческим развитием ФГАОУ ВПО «СВФУ им. М.К. Аммосова».</w:t>
      </w:r>
      <w:r w:rsidR="00363A4E" w:rsidRPr="002737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783" w:rsidRPr="00273783" w:rsidRDefault="00273783" w:rsidP="00273783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sz w:val="28"/>
          <w:szCs w:val="28"/>
        </w:rPr>
        <w:t>Формой отчетности о деятельности ОВР является ежегодный отчет о социально-педагогической работе со студентами на заседании ОСПРС «СВФУ им. М.К. Аммосова».</w:t>
      </w:r>
    </w:p>
    <w:p w:rsidR="00273783" w:rsidRPr="00273783" w:rsidRDefault="00273783" w:rsidP="0027378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8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ОВР</w:t>
      </w:r>
    </w:p>
    <w:p w:rsidR="00266EFC" w:rsidRDefault="00F20754" w:rsidP="00273783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0.75pt;margin-top:164.4pt;width:0;height:123.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91.9pt;margin-top:164.4pt;width:0;height:123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3pt;margin-top:186.1pt;width:152.5pt;height:83.5pt;z-index:251672576;mso-height-percent:200;mso-height-percent:200;mso-width-relative:margin;mso-height-relative:margin">
            <v:textbox style="mso-fit-shape-to-text:t">
              <w:txbxContent>
                <w:p w:rsidR="00273783" w:rsidRPr="00266EFC" w:rsidRDefault="00266EFC" w:rsidP="00266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Ведущие специалисты</w:t>
                  </w:r>
                </w:p>
                <w:p w:rsidR="00266EFC" w:rsidRPr="00266EFC" w:rsidRDefault="00266EFC" w:rsidP="00266EF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Винокурова Т.А., </w:t>
                  </w:r>
                  <w:r w:rsidR="00672A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Лопатина Е.П.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53.9pt;margin-top:287.5pt;width:177.85pt;height:102pt;z-index:251671552;mso-height-percent:200;mso-height-percent:200;mso-width-relative:margin;mso-height-relative:margin">
            <v:textbox style="mso-fit-shape-to-text:t">
              <w:txbxContent>
                <w:p w:rsidR="00273783" w:rsidRPr="00266EFC" w:rsidRDefault="00273783" w:rsidP="00266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творческой студии</w:t>
                  </w:r>
                </w:p>
                <w:p w:rsidR="00273783" w:rsidRPr="00266EFC" w:rsidRDefault="00266EFC" w:rsidP="00266EF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Андреева А.Р., Никифорова А.А.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403.7pt;margin-top:129.1pt;width:0;height:56.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31.4pt;margin-top:129.1pt;width:72.3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57.25pt;margin-top:129.1pt;width:87.4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44.7pt;margin-top:98.6pt;width:186.25pt;height:141.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273783" w:rsidRPr="00273783" w:rsidRDefault="00273783" w:rsidP="002737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3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273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273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ачальника </w:t>
                  </w:r>
                  <w:r w:rsidR="00266EFC" w:rsidRPr="00273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</w:t>
                  </w:r>
                </w:p>
                <w:p w:rsidR="00273783" w:rsidRPr="00273783" w:rsidRDefault="00672A4C" w:rsidP="0027378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Третьякова О.Н.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1.75pt;margin-top:60.5pt;width:0;height:38.1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0;margin-top:0;width:178.3pt;height:60.1pt;z-index:251660288;mso-position-horizontal:center;mso-width-relative:margin;mso-height-relative:margin">
            <v:textbox>
              <w:txbxContent>
                <w:p w:rsidR="00273783" w:rsidRPr="00273783" w:rsidRDefault="00273783" w:rsidP="002737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3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</w:t>
                  </w:r>
                </w:p>
                <w:p w:rsidR="00273783" w:rsidRPr="00273783" w:rsidRDefault="00273783" w:rsidP="0027378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27378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Виневцева</w:t>
                  </w:r>
                  <w:proofErr w:type="spellEnd"/>
                  <w:r w:rsidRPr="0027378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Т.И.</w:t>
                  </w:r>
                </w:p>
              </w:txbxContent>
            </v:textbox>
          </v:shape>
        </w:pict>
      </w: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672A4C" w:rsidP="0026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57.3pt;margin-top:-.25pt;width:.05pt;height:42.2pt;z-index:251667456" o:connectortype="straight">
            <v:stroke endarrow="block"/>
          </v:shape>
        </w:pict>
      </w:r>
    </w:p>
    <w:p w:rsidR="00266EFC" w:rsidRPr="00266EFC" w:rsidRDefault="00672A4C" w:rsidP="0026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44.35pt;margin-top:16.05pt;width:185.45pt;height:94.7pt;z-index:251670528;mso-width-percent:400;mso-width-percent:400;mso-width-relative:margin;mso-height-relative:margin">
            <v:textbox>
              <w:txbxContent>
                <w:p w:rsidR="00273783" w:rsidRPr="00266EFC" w:rsidRDefault="00273783" w:rsidP="00266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Старшие педагоги по СВР</w:t>
                  </w:r>
                </w:p>
                <w:p w:rsidR="00672A4C" w:rsidRDefault="00672A4C" w:rsidP="00672A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Дмитриева</w:t>
                  </w:r>
                  <w:r w:rsidR="00273783" w:rsidRPr="00266EF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М.М.,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Слепцова Н.О., </w:t>
                  </w:r>
                  <w:r w:rsidR="00273783" w:rsidRPr="00266EF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73783" w:rsidRPr="00266EFC" w:rsidRDefault="00273783" w:rsidP="00672A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Матвеева И.А.</w:t>
                  </w:r>
                </w:p>
              </w:txbxContent>
            </v:textbox>
          </v:shape>
        </w:pict>
      </w:r>
      <w:r w:rsidR="00F2075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37.55pt;margin-top:9.45pt;width:0;height:271.9pt;z-index:251675648" o:connectortype="straight">
            <v:stroke endarrow="block"/>
          </v:shape>
        </w:pict>
      </w: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672A4C" w:rsidP="0026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244.65pt;margin-top:3.75pt;width:177.85pt;height:72.3pt;z-index:251673600;mso-width-relative:margin;mso-height-relative:margin">
            <v:textbox>
              <w:txbxContent>
                <w:p w:rsidR="00266EFC" w:rsidRDefault="00266EFC" w:rsidP="00266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общежитий</w:t>
                  </w:r>
                </w:p>
                <w:p w:rsidR="00266EFC" w:rsidRDefault="00266EFC" w:rsidP="00266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Борисова Г.И., </w:t>
                  </w:r>
                </w:p>
                <w:p w:rsidR="00266EFC" w:rsidRPr="00266EFC" w:rsidRDefault="00266EFC" w:rsidP="00266E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Можарова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С.Т.</w:t>
                  </w:r>
                </w:p>
                <w:p w:rsidR="00266EFC" w:rsidRDefault="00266EFC">
                  <w:pPr>
                    <w:jc w:val="center"/>
                  </w:pPr>
                </w:p>
              </w:txbxContent>
            </v:textbox>
          </v:shape>
        </w:pict>
      </w: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P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rPr>
          <w:rFonts w:ascii="Times New Roman" w:hAnsi="Times New Roman" w:cs="Times New Roman"/>
          <w:sz w:val="24"/>
          <w:szCs w:val="24"/>
        </w:rPr>
      </w:pPr>
    </w:p>
    <w:p w:rsidR="00273783" w:rsidRDefault="00F20754" w:rsidP="00266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0;margin-top:0;width:186.25pt;height:59.9pt;z-index:251677696;mso-width-percent:400;mso-position-horizontal:center;mso-width-percent:400;mso-width-relative:margin;mso-height-relative:margin">
            <v:textbox>
              <w:txbxContent>
                <w:p w:rsidR="00F243A4" w:rsidRPr="00F243A4" w:rsidRDefault="00F243A4" w:rsidP="00F243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  <w:p w:rsidR="00F243A4" w:rsidRPr="00F243A4" w:rsidRDefault="00672A4C" w:rsidP="00F243A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Созонова М.К.</w:t>
                  </w:r>
                </w:p>
              </w:txbxContent>
            </v:textbox>
          </v:shape>
        </w:pict>
      </w: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C" w:rsidRDefault="00266EFC" w:rsidP="00266EF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F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ОВР</w:t>
      </w:r>
    </w:p>
    <w:p w:rsidR="00266EFC" w:rsidRPr="00266EFC" w:rsidRDefault="00266EFC" w:rsidP="00266EF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6EFC" w:rsidRPr="00266EFC" w:rsidRDefault="00266EFC" w:rsidP="00266E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 xml:space="preserve">Отдел по воспитательной работе, ставит перед собой </w:t>
      </w:r>
      <w:r w:rsidRPr="006C109E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266E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6EFC" w:rsidRPr="00266EFC" w:rsidRDefault="00266EFC" w:rsidP="00266E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непрерывное совершенствование системы воспитания студенческой молодежи в процессе профессиональной подготовки многоуровневом учебном заведении;</w:t>
      </w:r>
    </w:p>
    <w:p w:rsidR="00266EFC" w:rsidRPr="00266EFC" w:rsidRDefault="00266EFC" w:rsidP="00266E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формирования личности студента</w:t>
      </w:r>
      <w:r w:rsidR="0046616C">
        <w:rPr>
          <w:rFonts w:ascii="Times New Roman" w:eastAsia="Calibri" w:hAnsi="Times New Roman" w:cs="Times New Roman"/>
          <w:sz w:val="28"/>
          <w:szCs w:val="28"/>
        </w:rPr>
        <w:t xml:space="preserve"> и учащегося</w:t>
      </w:r>
      <w:r w:rsidRPr="00266EFC">
        <w:rPr>
          <w:rFonts w:ascii="Times New Roman" w:eastAsia="Calibri" w:hAnsi="Times New Roman" w:cs="Times New Roman"/>
          <w:sz w:val="28"/>
          <w:szCs w:val="28"/>
        </w:rPr>
        <w:t xml:space="preserve">, которому присущи гуманистическая ориентированность, высшая </w:t>
      </w:r>
      <w:proofErr w:type="gramStart"/>
      <w:r w:rsidRPr="00266EFC">
        <w:rPr>
          <w:rFonts w:ascii="Times New Roman" w:eastAsia="Calibri" w:hAnsi="Times New Roman" w:cs="Times New Roman"/>
          <w:sz w:val="28"/>
          <w:szCs w:val="28"/>
        </w:rPr>
        <w:t>гражданственность</w:t>
      </w:r>
      <w:proofErr w:type="gramEnd"/>
      <w:r w:rsidRPr="00266EFC">
        <w:rPr>
          <w:rFonts w:ascii="Times New Roman" w:eastAsia="Calibri" w:hAnsi="Times New Roman" w:cs="Times New Roman"/>
          <w:sz w:val="28"/>
          <w:szCs w:val="28"/>
        </w:rPr>
        <w:t xml:space="preserve"> направленная на профессиональный успех, творческая устремленность, интеллигентность, социальная активность и коммуникабельность.</w:t>
      </w:r>
    </w:p>
    <w:p w:rsidR="00266EFC" w:rsidRPr="006C109E" w:rsidRDefault="00266EFC" w:rsidP="00266E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9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66EFC" w:rsidRPr="00266EFC" w:rsidRDefault="00266EFC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развитие интеллектуального потенциала студентов</w:t>
      </w:r>
      <w:r w:rsidR="0046616C">
        <w:rPr>
          <w:rFonts w:ascii="Times New Roman" w:eastAsia="Calibri" w:hAnsi="Times New Roman" w:cs="Times New Roman"/>
          <w:sz w:val="28"/>
          <w:szCs w:val="28"/>
        </w:rPr>
        <w:t xml:space="preserve"> и учащихся</w:t>
      </w:r>
      <w:r w:rsidRPr="00266E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EFC" w:rsidRPr="00266EFC" w:rsidRDefault="00266EFC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поддержка талантливой молодежи, развитие творческого потенциала студентов</w:t>
      </w:r>
      <w:r w:rsidR="0046616C">
        <w:rPr>
          <w:rFonts w:ascii="Times New Roman" w:eastAsia="Calibri" w:hAnsi="Times New Roman" w:cs="Times New Roman"/>
          <w:sz w:val="28"/>
          <w:szCs w:val="28"/>
        </w:rPr>
        <w:t xml:space="preserve"> и учащихся</w:t>
      </w:r>
      <w:r w:rsidRPr="00266E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5D66" w:rsidRPr="009F5D66" w:rsidRDefault="009F5D66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D66">
        <w:rPr>
          <w:rFonts w:ascii="Times New Roman" w:eastAsia="Calibri" w:hAnsi="Times New Roman" w:cs="Times New Roman"/>
          <w:sz w:val="28"/>
          <w:szCs w:val="28"/>
        </w:rPr>
        <w:t>формирование навыков здорового образа жизни,</w:t>
      </w:r>
      <w:r w:rsidRPr="009F5D66">
        <w:rPr>
          <w:rFonts w:ascii="Times New Roman" w:hAnsi="Times New Roman" w:cs="Times New Roman"/>
          <w:sz w:val="28"/>
          <w:szCs w:val="28"/>
        </w:rPr>
        <w:t xml:space="preserve"> </w:t>
      </w:r>
      <w:r w:rsidR="006C109E" w:rsidRPr="009F5D66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 </w:t>
      </w:r>
      <w:r w:rsidRPr="009F5D66">
        <w:rPr>
          <w:rFonts w:ascii="Times New Roman" w:hAnsi="Times New Roman" w:cs="Times New Roman"/>
          <w:sz w:val="28"/>
          <w:szCs w:val="28"/>
        </w:rPr>
        <w:t xml:space="preserve">по </w:t>
      </w:r>
      <w:r w:rsidR="006C109E" w:rsidRPr="009F5D66">
        <w:rPr>
          <w:rFonts w:ascii="Times New Roman" w:hAnsi="Times New Roman" w:cs="Times New Roman"/>
          <w:sz w:val="28"/>
          <w:szCs w:val="28"/>
        </w:rPr>
        <w:t>повышению эффективности использования физической культуры и спорта в укреплении здоровья студентов</w:t>
      </w:r>
      <w:r w:rsidR="0046616C">
        <w:rPr>
          <w:rFonts w:ascii="Times New Roman" w:hAnsi="Times New Roman" w:cs="Times New Roman"/>
          <w:sz w:val="28"/>
          <w:szCs w:val="28"/>
        </w:rPr>
        <w:t xml:space="preserve"> и учащихся</w:t>
      </w:r>
      <w:r w:rsidR="006C109E" w:rsidRPr="009F5D66">
        <w:rPr>
          <w:rFonts w:ascii="Times New Roman" w:hAnsi="Times New Roman" w:cs="Times New Roman"/>
          <w:sz w:val="28"/>
          <w:szCs w:val="28"/>
        </w:rPr>
        <w:t>,</w:t>
      </w:r>
      <w:r w:rsidR="00266EFC" w:rsidRPr="009F5D66">
        <w:rPr>
          <w:rFonts w:ascii="Times New Roman" w:eastAsia="Calibri" w:hAnsi="Times New Roman" w:cs="Times New Roman"/>
          <w:sz w:val="28"/>
          <w:szCs w:val="28"/>
        </w:rPr>
        <w:t xml:space="preserve"> проведение профилактических мероприятий, направленных на предотвращение асоциального поведения студентов</w:t>
      </w:r>
      <w:r w:rsidR="0046616C">
        <w:rPr>
          <w:rFonts w:ascii="Times New Roman" w:eastAsia="Calibri" w:hAnsi="Times New Roman" w:cs="Times New Roman"/>
          <w:sz w:val="28"/>
          <w:szCs w:val="28"/>
        </w:rPr>
        <w:t xml:space="preserve"> и учащихся</w:t>
      </w:r>
      <w:r w:rsidR="006C109E" w:rsidRPr="009F5D66">
        <w:rPr>
          <w:rFonts w:ascii="Times New Roman" w:hAnsi="Times New Roman" w:cs="Times New Roman"/>
          <w:sz w:val="28"/>
          <w:szCs w:val="28"/>
        </w:rPr>
        <w:t>, психического развития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EFC" w:rsidRPr="009F5D66" w:rsidRDefault="00266EFC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D66">
        <w:rPr>
          <w:rFonts w:ascii="Times New Roman" w:eastAsia="Calibri" w:hAnsi="Times New Roman" w:cs="Times New Roman"/>
          <w:sz w:val="28"/>
          <w:szCs w:val="28"/>
        </w:rPr>
        <w:t>социально-педагогическое сопровождение воспитательной работы в общежитиях;</w:t>
      </w:r>
    </w:p>
    <w:p w:rsidR="00266EFC" w:rsidRDefault="00266EFC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развитие органо</w:t>
      </w:r>
      <w:r>
        <w:rPr>
          <w:rFonts w:ascii="Times New Roman" w:hAnsi="Times New Roman" w:cs="Times New Roman"/>
          <w:sz w:val="28"/>
          <w:szCs w:val="28"/>
        </w:rPr>
        <w:t>в студенческого самоуправления;</w:t>
      </w:r>
    </w:p>
    <w:p w:rsidR="00266EFC" w:rsidRDefault="00266EFC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системы правовых знаний, создание условий для формирования правосознания личности студента</w:t>
      </w:r>
      <w:r w:rsidR="0046616C">
        <w:rPr>
          <w:rFonts w:ascii="Times New Roman" w:hAnsi="Times New Roman" w:cs="Times New Roman"/>
          <w:sz w:val="28"/>
          <w:szCs w:val="28"/>
        </w:rPr>
        <w:t xml:space="preserve"> и учащегося</w:t>
      </w:r>
      <w:r>
        <w:rPr>
          <w:rFonts w:ascii="Times New Roman" w:hAnsi="Times New Roman" w:cs="Times New Roman"/>
          <w:sz w:val="28"/>
          <w:szCs w:val="28"/>
        </w:rPr>
        <w:t>, осознания и необходимост</w:t>
      </w:r>
      <w:r w:rsidR="009F5D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прав и обязанностей, воспитание активной гражданской позиции, самоопределения и ответственности за собственный политический и моральный выбор, формирование высокой гражданско-правовой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студенческой молодежи и привитие уважения к законам Российской Федерации; </w:t>
      </w:r>
      <w:proofErr w:type="gramEnd"/>
    </w:p>
    <w:p w:rsidR="00266EFC" w:rsidRDefault="00266EFC" w:rsidP="00266EFC">
      <w:pPr>
        <w:pStyle w:val="a3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у студентов</w:t>
      </w:r>
      <w:r w:rsidR="0046616C">
        <w:rPr>
          <w:rFonts w:ascii="Times New Roman" w:hAnsi="Times New Roman" w:cs="Times New Roman"/>
          <w:sz w:val="28"/>
          <w:szCs w:val="28"/>
        </w:rPr>
        <w:t xml:space="preserve"> и учащихся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к труду как первой жизненной необходимости, высшей ценности и главному спосо</w:t>
      </w:r>
      <w:r w:rsidR="009F5D66">
        <w:rPr>
          <w:rFonts w:ascii="Times New Roman" w:hAnsi="Times New Roman" w:cs="Times New Roman"/>
          <w:sz w:val="28"/>
          <w:szCs w:val="28"/>
        </w:rPr>
        <w:t>бу достижения жизненного успеха.</w:t>
      </w:r>
    </w:p>
    <w:p w:rsidR="00266EFC" w:rsidRPr="00266EFC" w:rsidRDefault="00266EFC" w:rsidP="009F5D66">
      <w:pPr>
        <w:pStyle w:val="a3"/>
        <w:spacing w:after="0" w:line="360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FC" w:rsidRPr="00266EFC" w:rsidRDefault="00266EFC" w:rsidP="00266E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9E">
        <w:rPr>
          <w:rFonts w:ascii="Times New Roman" w:eastAsia="Calibri" w:hAnsi="Times New Roman" w:cs="Times New Roman"/>
          <w:b/>
          <w:sz w:val="28"/>
          <w:szCs w:val="28"/>
        </w:rPr>
        <w:t>Направления деятельности воспитательной работы ТИ: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жизни;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организация и контроль работы по профилактике правонарушений;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развитие и поддержки студенческого самоуправления;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создание оптимальных социально-психологических условий для адаптации первокурсников;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организация социальной помощи студентов и учащихся;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совершенствование условий для обеспечения духовно-нравственного воспитания;</w:t>
      </w:r>
    </w:p>
    <w:p w:rsidR="00266EFC" w:rsidRPr="00266EFC" w:rsidRDefault="00266EFC" w:rsidP="00266EFC">
      <w:pPr>
        <w:pStyle w:val="a3"/>
        <w:numPr>
          <w:ilvl w:val="0"/>
          <w:numId w:val="4"/>
        </w:numPr>
        <w:spacing w:after="0" w:line="360" w:lineRule="auto"/>
        <w:ind w:hanging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FC">
        <w:rPr>
          <w:rFonts w:ascii="Times New Roman" w:eastAsia="Calibri" w:hAnsi="Times New Roman" w:cs="Times New Roman"/>
          <w:sz w:val="28"/>
          <w:szCs w:val="28"/>
        </w:rPr>
        <w:t>выявления и поддержки талантливой молодежи среди студентов</w:t>
      </w:r>
      <w:r w:rsidR="0046616C">
        <w:rPr>
          <w:rFonts w:ascii="Times New Roman" w:eastAsia="Calibri" w:hAnsi="Times New Roman" w:cs="Times New Roman"/>
          <w:sz w:val="28"/>
          <w:szCs w:val="28"/>
        </w:rPr>
        <w:t xml:space="preserve"> и учащихся</w:t>
      </w:r>
      <w:r w:rsidRPr="00266E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EFC" w:rsidRPr="00266EFC" w:rsidRDefault="00266EFC" w:rsidP="00266EF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6EFC" w:rsidRDefault="00266EF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09E" w:rsidRDefault="006C109E" w:rsidP="00D76B96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9E">
        <w:rPr>
          <w:rFonts w:ascii="Times New Roman" w:hAnsi="Times New Roman" w:cs="Times New Roman"/>
          <w:b/>
          <w:sz w:val="28"/>
          <w:szCs w:val="28"/>
        </w:rPr>
        <w:lastRenderedPageBreak/>
        <w:t>Функции ОВР</w:t>
      </w:r>
    </w:p>
    <w:p w:rsidR="006C109E" w:rsidRDefault="006C109E" w:rsidP="00D76B9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ОВР осуществляет следующие виды деятельности:</w:t>
      </w:r>
    </w:p>
    <w:p w:rsidR="006C109E" w:rsidRDefault="006C109E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D76B96">
        <w:rPr>
          <w:rFonts w:ascii="Times New Roman" w:hAnsi="Times New Roman" w:cs="Times New Roman"/>
          <w:sz w:val="28"/>
          <w:szCs w:val="28"/>
        </w:rPr>
        <w:t xml:space="preserve"> и защита социальных и культурных интересов студентов и учащихся СВФУ им. М.К. Аммосова;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нормативных документов, приказов, регламентирующих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студентами и учащимися; 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работы 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, ВШ и общежитий по организации и улучшению условии проживания студентов и учащихся в общежитиях (заселение, выселение, аттестация);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трудовых семестров и привлечение студентов и учащихся  к общественно-полезному труду;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кураторской, наставнической работы;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профилактической работы по предупреждению правонарушений, наркомании и токсикомании среди студентов и учащихся;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и здорового образа жизни среди студентов и учащихся;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поддержке и развитию студенческого самоуправления;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реализации инициатив по развитию студенческих клубов, творческих коллективов и других студенческих структур;</w:t>
      </w:r>
    </w:p>
    <w:p w:rsidR="00D76B96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учреждениями города и республики с целью оптимизации социальной помощи и воспитательной работы со студентами и учащимися ТИ СВФУ им. М.К. Аммосова;</w:t>
      </w:r>
    </w:p>
    <w:p w:rsidR="00D76B96" w:rsidRPr="006C109E" w:rsidRDefault="00D76B96" w:rsidP="00D76B96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развитие волонтерского движения среди студентов и учащихся ТИ.</w:t>
      </w:r>
    </w:p>
    <w:sectPr w:rsidR="00D76B96" w:rsidRPr="006C109E" w:rsidSect="002737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8FE"/>
    <w:multiLevelType w:val="hybridMultilevel"/>
    <w:tmpl w:val="3A1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19F"/>
    <w:multiLevelType w:val="hybridMultilevel"/>
    <w:tmpl w:val="0CEE874C"/>
    <w:lvl w:ilvl="0" w:tplc="60DAF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7A7CE9"/>
    <w:multiLevelType w:val="hybridMultilevel"/>
    <w:tmpl w:val="76C62E62"/>
    <w:lvl w:ilvl="0" w:tplc="60DAF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BC5F66"/>
    <w:multiLevelType w:val="hybridMultilevel"/>
    <w:tmpl w:val="206AC90E"/>
    <w:lvl w:ilvl="0" w:tplc="60DAF0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306336"/>
    <w:multiLevelType w:val="hybridMultilevel"/>
    <w:tmpl w:val="C310B778"/>
    <w:lvl w:ilvl="0" w:tplc="0E448A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F0678B"/>
    <w:multiLevelType w:val="multilevel"/>
    <w:tmpl w:val="2A22C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5FBD"/>
    <w:rsid w:val="00007919"/>
    <w:rsid w:val="0003216D"/>
    <w:rsid w:val="00266EFC"/>
    <w:rsid w:val="00273783"/>
    <w:rsid w:val="00363A4E"/>
    <w:rsid w:val="0046616C"/>
    <w:rsid w:val="00672A4C"/>
    <w:rsid w:val="006C109E"/>
    <w:rsid w:val="00805FBD"/>
    <w:rsid w:val="00870B54"/>
    <w:rsid w:val="009F5D66"/>
    <w:rsid w:val="00AF1697"/>
    <w:rsid w:val="00BD17FF"/>
    <w:rsid w:val="00CF2DDD"/>
    <w:rsid w:val="00D76B96"/>
    <w:rsid w:val="00F20754"/>
    <w:rsid w:val="00F2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29"/>
        <o:r id="V:Rule10" type="connector" idref="#_x0000_s1033"/>
        <o:r id="V:Rule11" type="connector" idref="#_x0000_s1031"/>
        <o:r id="V:Rule12" type="connector" idref="#_x0000_s1038"/>
        <o:r id="V:Rule13" type="connector" idref="#_x0000_s1027"/>
        <o:r id="V:Rule14" type="connector" idref="#_x0000_s1040"/>
        <o:r id="V:Rule15" type="connector" idref="#_x0000_s1030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2012-06-25T03:03:00Z</cp:lastPrinted>
  <dcterms:created xsi:type="dcterms:W3CDTF">2012-06-25T01:05:00Z</dcterms:created>
  <dcterms:modified xsi:type="dcterms:W3CDTF">2013-11-11T01:04:00Z</dcterms:modified>
</cp:coreProperties>
</file>